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72D23" w14:textId="08F3CF9F" w:rsidR="005F5215" w:rsidRDefault="005F5215" w:rsidP="005F5215">
      <w:r>
        <w:t>Naam</w:t>
      </w:r>
      <w:r w:rsidR="00246B6F">
        <w:t>:</w:t>
      </w:r>
    </w:p>
    <w:p w14:paraId="02813634" w14:textId="0C70B8BE" w:rsidR="005F5215" w:rsidRDefault="00246B6F" w:rsidP="005F5215">
      <w:r>
        <w:t>A</w:t>
      </w:r>
      <w:r w:rsidR="005F5215">
        <w:t>dres</w:t>
      </w:r>
      <w:r>
        <w:t>:</w:t>
      </w:r>
    </w:p>
    <w:p w14:paraId="12D98EDF" w14:textId="77777777" w:rsidR="005F5215" w:rsidRDefault="005F5215" w:rsidP="005F5215"/>
    <w:p w14:paraId="386C155C" w14:textId="709B5A06" w:rsidR="005F5215" w:rsidRPr="005F5215" w:rsidRDefault="005F5215" w:rsidP="005F5215">
      <w:pPr>
        <w:rPr>
          <w:lang w:eastAsia="nl-NL"/>
        </w:rPr>
      </w:pPr>
      <w:r w:rsidRPr="005F5215">
        <w:t>Aan de b</w:t>
      </w:r>
      <w:r w:rsidRPr="005F5215">
        <w:rPr>
          <w:lang w:eastAsia="nl-NL"/>
        </w:rPr>
        <w:t>evoegde overheid</w:t>
      </w:r>
      <w:r w:rsidRPr="005F5215">
        <w:t xml:space="preserve">: </w:t>
      </w:r>
      <w:r w:rsidRPr="005F5215">
        <w:rPr>
          <w:lang w:eastAsia="nl-NL"/>
        </w:rPr>
        <w:t>Departement Omgeving</w:t>
      </w:r>
      <w:r w:rsidRPr="005F5215">
        <w:t>, Ferrarisgebouw, Koning Albert II</w:t>
      </w:r>
      <w:r>
        <w:t>-</w:t>
      </w:r>
      <w:r w:rsidRPr="005F5215">
        <w:t xml:space="preserve">laan 20, 1000 Brussel </w:t>
      </w:r>
    </w:p>
    <w:p w14:paraId="10F47341" w14:textId="257C2BFC" w:rsidR="005F5215" w:rsidRDefault="005F5215" w:rsidP="005F5215">
      <w:pPr>
        <w:rPr>
          <w:lang w:eastAsia="nl-NL"/>
        </w:rPr>
      </w:pPr>
    </w:p>
    <w:p w14:paraId="460CFCD0" w14:textId="031D2A82" w:rsidR="005F5215" w:rsidRPr="005F5215" w:rsidRDefault="005F5215" w:rsidP="005F5215">
      <w:pPr>
        <w:rPr>
          <w:lang w:eastAsia="nl-NL"/>
        </w:rPr>
      </w:pPr>
      <w:r>
        <w:rPr>
          <w:lang w:eastAsia="nl-NL"/>
        </w:rPr>
        <w:t xml:space="preserve">Betreft: </w:t>
      </w:r>
      <w:r w:rsidRPr="005F5215">
        <w:rPr>
          <w:lang w:eastAsia="nl-NL"/>
        </w:rPr>
        <w:t>De Vlaamse Waterweg - bijstelling lozingsnormen (2024003809)</w:t>
      </w:r>
    </w:p>
    <w:p w14:paraId="7B4BA3AE" w14:textId="5D80A871" w:rsidR="005F5215" w:rsidRDefault="005F5215" w:rsidP="005F5215">
      <w:pPr>
        <w:rPr>
          <w:lang w:eastAsia="nl-NL"/>
        </w:rPr>
      </w:pPr>
      <w:r w:rsidRPr="005F5215">
        <w:rPr>
          <w:lang w:eastAsia="nl-NL"/>
        </w:rPr>
        <w:t>TOESTAND: HET OPENBAAR ONDERZOEK LOOPT TOT EN MET 30.06.2024</w:t>
      </w:r>
    </w:p>
    <w:p w14:paraId="1B06D270" w14:textId="60E4A73B" w:rsidR="005F5215" w:rsidRDefault="005F5215" w:rsidP="005F5215">
      <w:pPr>
        <w:rPr>
          <w:lang w:eastAsia="nl-NL"/>
        </w:rPr>
      </w:pPr>
    </w:p>
    <w:p w14:paraId="6352E6FA" w14:textId="5B6C0A6B" w:rsidR="005F5215" w:rsidRDefault="005F5215" w:rsidP="005F5215">
      <w:r>
        <w:t>Stortplaats De Sterhoek in handen van de Vlaamse Waterweg vraagt verruiming van haar PFAS normen aan. Hieronder formuleren we onze bezwaren:</w:t>
      </w:r>
    </w:p>
    <w:p w14:paraId="5AD889F4" w14:textId="403142BD" w:rsidR="00246B6F" w:rsidRDefault="00246B6F" w:rsidP="005F5215"/>
    <w:p w14:paraId="3CDA121F" w14:textId="229B6D92" w:rsidR="00246B6F" w:rsidRDefault="00246B6F" w:rsidP="00246B6F">
      <w:pPr>
        <w:pStyle w:val="Lijstalinea"/>
        <w:numPr>
          <w:ilvl w:val="0"/>
          <w:numId w:val="3"/>
        </w:numPr>
      </w:pPr>
      <w:r>
        <w:t>Onvolledige documenten</w:t>
      </w:r>
    </w:p>
    <w:p w14:paraId="3FC733BC" w14:textId="7895C6B2" w:rsidR="00246B6F" w:rsidRDefault="00246B6F" w:rsidP="00246B6F"/>
    <w:p w14:paraId="24F489A3" w14:textId="11BD0261" w:rsidR="00246B6F" w:rsidRDefault="00246B6F" w:rsidP="00246B6F">
      <w:r>
        <w:t>Zowel de aanvraag van Sterhoek als de informatie van M-Tech hebben te weinig identificatie van schrijver en andere verplichte informatie zoals datum, kadering</w:t>
      </w:r>
      <w:r w:rsidRPr="00DF4CE4">
        <w:t>.</w:t>
      </w:r>
    </w:p>
    <w:p w14:paraId="1B110C4C" w14:textId="781176E7" w:rsidR="00246B6F" w:rsidRDefault="00246B6F" w:rsidP="00246B6F"/>
    <w:p w14:paraId="40F03FA5" w14:textId="77777777" w:rsidR="00246B6F" w:rsidRPr="00DF4CE4" w:rsidRDefault="00246B6F" w:rsidP="00246B6F">
      <w:r w:rsidRPr="00DF4CE4">
        <w:t>De aanvraag bevat onvoldoende details over de exacte PFAS-samenstelling in het influent van de waterzuiveringsinstallatie. Deze informatie is essentieel om de verwijderingsefficiëntie van de toegepaste technieken te beoordelen.</w:t>
      </w:r>
    </w:p>
    <w:p w14:paraId="210F0081" w14:textId="65BB6071" w:rsidR="005F5215" w:rsidRDefault="005F5215" w:rsidP="005F5215"/>
    <w:p w14:paraId="3A74D90C" w14:textId="77777777" w:rsidR="00246B6F" w:rsidRPr="00DF4CE4" w:rsidRDefault="00246B6F" w:rsidP="00246B6F">
      <w:r w:rsidRPr="00DF4CE4">
        <w:t>De aanvraag bevat geen plannen voor biomonitoring van omwonenden, terwijl dit essentieel is om de PFBA-blootstelling en potentiële gezondheidsrisico's in kaart te brengen.</w:t>
      </w:r>
    </w:p>
    <w:p w14:paraId="606FC210" w14:textId="77777777" w:rsidR="00246B6F" w:rsidRDefault="00246B6F" w:rsidP="005F5215"/>
    <w:p w14:paraId="0FD59BB9" w14:textId="43C708D2" w:rsidR="005F5215" w:rsidRDefault="005F5215" w:rsidP="005F5215">
      <w:pPr>
        <w:pStyle w:val="Lijstalinea"/>
        <w:numPr>
          <w:ilvl w:val="0"/>
          <w:numId w:val="3"/>
        </w:numPr>
      </w:pPr>
      <w:r>
        <w:t>PFAS-bad zit vol: schending van Kaderrichtlijn Water</w:t>
      </w:r>
    </w:p>
    <w:p w14:paraId="519E10D5" w14:textId="77777777" w:rsidR="005F5215" w:rsidRPr="005F5215" w:rsidRDefault="005F5215" w:rsidP="005F5215"/>
    <w:p w14:paraId="10C3B71E" w14:textId="4431799E" w:rsidR="005F5215" w:rsidRDefault="005F5215" w:rsidP="005F5215">
      <w:r w:rsidRPr="005F5215">
        <w:t xml:space="preserve">Overeenkomstig artikel 1.3.1.1., § 1, lid 1 Waterwetboek moet de overheid het bijstellingsverzoek van de De Vlaamse Waterweg afwijzen </w:t>
      </w:r>
      <w:r>
        <w:t>omdat het in</w:t>
      </w:r>
      <w:r w:rsidRPr="005F5215">
        <w:t xml:space="preserve"> strijd</w:t>
      </w:r>
      <w:r>
        <w:t xml:space="preserve"> is </w:t>
      </w:r>
      <w:r w:rsidRPr="005F5215">
        <w:t>met de stopzettingsverplichting, beschermingsverplichting, verbeteringsverplichting en BBT+- verplichting</w:t>
      </w:r>
      <w:r>
        <w:t xml:space="preserve"> in de Kaderrichtlijn Water en Richtlijn Industriële Emissies.</w:t>
      </w:r>
    </w:p>
    <w:p w14:paraId="6B809F7C" w14:textId="6E728060" w:rsidR="005F5215" w:rsidRPr="005F5215" w:rsidRDefault="005F5215" w:rsidP="005F5215"/>
    <w:p w14:paraId="6C891D68" w14:textId="7086E99D" w:rsidR="005F5215" w:rsidRDefault="005F5215" w:rsidP="005F5215">
      <w:r w:rsidRPr="005F5215">
        <w:t>Zonder project-MER kan de overheid geen bijzondere milieuvoorwaarden bepalen die een garantie inhouden dat de lozing van het bedrijfsafvalwater van De Vlaamse Waterweg niet zal leiden tot een verdere achteruitgang van de op vandaag reeds slechte chemische toestand van de Schelde</w:t>
      </w:r>
      <w:r>
        <w:t xml:space="preserve">. De Vlaamse Milieumaatschappij stelde al vast dat de concentraties voor PFOS de milieukwaliteitsnorm van 0,65 nanogram overschreiden in de Schelde. </w:t>
      </w:r>
    </w:p>
    <w:p w14:paraId="02BD2353" w14:textId="2D00E139" w:rsidR="00246B6F" w:rsidRDefault="00246B6F" w:rsidP="005F5215"/>
    <w:p w14:paraId="783C8FAA" w14:textId="77777777" w:rsidR="00246B6F" w:rsidRPr="00DF4CE4" w:rsidRDefault="00246B6F" w:rsidP="00246B6F">
      <w:r w:rsidRPr="00DF4CE4">
        <w:t>De aanvraag bevat geen gedetailleerd onderzoek naar de lange termijn gevolgen van verhoogde PFAS-niveaus in de Schelde. Er zijn geen adequate maatregelen voorgesteld om de verspreiding en accumulatie van deze stoffen in het milieu te beperken.</w:t>
      </w:r>
    </w:p>
    <w:p w14:paraId="15CD18C9" w14:textId="0B1C900F" w:rsidR="00246B6F" w:rsidRDefault="00246B6F" w:rsidP="005F5215"/>
    <w:p w14:paraId="6878020F" w14:textId="77777777" w:rsidR="00246B6F" w:rsidRPr="00DF4CE4" w:rsidRDefault="00246B6F" w:rsidP="00246B6F">
      <w:r w:rsidRPr="00DF4CE4">
        <w:t>PFBA kan zich ophopen in sediment en bioaccumuleren in organismen zoals vis en schelpdieren. Deze organismen vormen een belangrijke voedselbron voor de mens, wat betekent dat omwonenden die vis uit de Schelde consumeren, blootgesteld kunnen worden aan verhoogde PFBA-concentraties</w:t>
      </w:r>
    </w:p>
    <w:p w14:paraId="61CF4ADE" w14:textId="026ABFF4" w:rsidR="00246B6F" w:rsidRDefault="00246B6F" w:rsidP="005F5215"/>
    <w:p w14:paraId="5452A2B2" w14:textId="01386335" w:rsidR="00246B6F" w:rsidRDefault="00246B6F" w:rsidP="005F5215">
      <w:r w:rsidRPr="00DF4CE4">
        <w:lastRenderedPageBreak/>
        <w:t>PFBA is in verband gebracht met diverse gezondheidseffecten, waaronder lever- en nierschade, verminderde immuunfunctie en ontwikkelingsstoornissen. De lange termijn effecten van PFBA-blootstelling zijn nog onvoldoende gekend, wat een extra voorzichtige benadering noodzakelijk maakt.</w:t>
      </w:r>
    </w:p>
    <w:p w14:paraId="5A30D128" w14:textId="1DD4CBE4" w:rsidR="005F5215" w:rsidRDefault="005F5215" w:rsidP="005F5215"/>
    <w:p w14:paraId="179382FC" w14:textId="3A7EBE3C" w:rsidR="005F5215" w:rsidRDefault="005F5215" w:rsidP="005F5215">
      <w:pPr>
        <w:pStyle w:val="Lijstalinea"/>
        <w:numPr>
          <w:ilvl w:val="0"/>
          <w:numId w:val="3"/>
        </w:numPr>
      </w:pPr>
      <w:r>
        <w:t>Eindig in tijd</w:t>
      </w:r>
    </w:p>
    <w:p w14:paraId="2DE11BC7" w14:textId="77777777" w:rsidR="005F5215" w:rsidRDefault="005F5215" w:rsidP="005F5215">
      <w:pPr>
        <w:pStyle w:val="Normaalweb"/>
      </w:pPr>
      <w:r>
        <w:rPr>
          <w:rFonts w:ascii="Montserrat Light" w:hAnsi="Montserrat Light"/>
          <w:sz w:val="18"/>
          <w:szCs w:val="18"/>
        </w:rPr>
        <w:t xml:space="preserve">Op basis van de met deze WZI intussen opgedane bevindingen, willen wij hierbij aldus voorstellen om vanaf juni 2024 af te stappen van de huidige lozingsnormen voor het percolaatwater (met somparameter en de individuele parameter PFOS en PFOA); en – in afwachting van meer efficiënte zuiveringstechnieken voor de korte PFAS-ketens - vanaf juni 2024 de volgende tijdelijke lozingsnormen te hanteren voor de lozing van het percolaatwater in de Schelde: </w:t>
      </w:r>
    </w:p>
    <w:p w14:paraId="59445ED3" w14:textId="77777777" w:rsidR="005F5215" w:rsidRDefault="005F5215" w:rsidP="005F5215"/>
    <w:p w14:paraId="624AFFAD" w14:textId="48F8BAB3" w:rsidR="005F5215" w:rsidRDefault="005F5215" w:rsidP="005F5215">
      <w:r>
        <w:t xml:space="preserve">De bijstelling komt er naar aanleiding van het verlopen van een tijdelijke datum. De lozingsnormen voor PFAS waren geldig tot 28 juni 2024. De Vlaamse Waterweg vraagt nu normen zonder einddatum. De Vlaamse Waterweg zet hiermee de deur open naar onvoorziene vertraging van verbetering van de zuivering. Een einddatum toevoegen aan de normen, verhoogt de druk om de meest efficiënte zuiveringstechnieken te gebruiken die voor handen zijn. Door geen einddatum te geven, geeft de overheid een deel van de democratische controle op stort op. </w:t>
      </w:r>
    </w:p>
    <w:p w14:paraId="091F31D5" w14:textId="1859E28D" w:rsidR="005F5215" w:rsidRDefault="005F5215" w:rsidP="005F5215"/>
    <w:p w14:paraId="4B54ECD3" w14:textId="2C8242D5" w:rsidR="005F5215" w:rsidRDefault="005F5215" w:rsidP="005F5215">
      <w:pPr>
        <w:pStyle w:val="Lijstalinea"/>
        <w:numPr>
          <w:ilvl w:val="0"/>
          <w:numId w:val="3"/>
        </w:numPr>
      </w:pPr>
      <w:r>
        <w:t>Te hogen normen</w:t>
      </w:r>
    </w:p>
    <w:p w14:paraId="1C4AB0AF" w14:textId="4E6E50D8" w:rsidR="005F5215" w:rsidRDefault="005F5215" w:rsidP="005F5215"/>
    <w:p w14:paraId="33EC11EF" w14:textId="155C2C96" w:rsidR="005F5215" w:rsidRDefault="005F5215" w:rsidP="005F5215">
      <w:r>
        <w:t>PFBA krijgt 5 keer de geldende lozingsnorm. Dit is veel te hoog om de chemische toestand van de Schelde te herstellen naar een gezonde waterkwaliteit.</w:t>
      </w:r>
    </w:p>
    <w:p w14:paraId="0C27416D" w14:textId="59059849" w:rsidR="005F5215" w:rsidRDefault="005F5215" w:rsidP="005F5215"/>
    <w:p w14:paraId="6CB1DCCA" w14:textId="344FFD09" w:rsidR="005F5215" w:rsidRDefault="005F5215" w:rsidP="005F5215">
      <w:pPr>
        <w:pStyle w:val="Lijstalinea"/>
        <w:numPr>
          <w:ilvl w:val="0"/>
          <w:numId w:val="3"/>
        </w:numPr>
      </w:pPr>
      <w:r>
        <w:t xml:space="preserve">Hoogdringend meer nood aan onderzoek naar effect van korte keten PFAS </w:t>
      </w:r>
    </w:p>
    <w:p w14:paraId="7BAB0374" w14:textId="09E16B89" w:rsidR="005F5215" w:rsidRDefault="005F5215" w:rsidP="005F5215"/>
    <w:p w14:paraId="27E726E9" w14:textId="6A61DF10" w:rsidR="005F5215" w:rsidRDefault="005F5215" w:rsidP="005F5215">
      <w:r>
        <w:t>De Vlaamse Waterweg is er bij gebaat om wetenschappelijk onderzoek naar de toxiteit van korte keten PFAS te ondersteunen. Zolang de technieken risico inhouden voor mens en milieu is het aangewezen om het lozen van het percolaat te stoppen. Dit kan door percolaat op te vangen en te stockeren tot er wetenschappelijk veilige technieken zijn om (korte keten) PFAS uit het water te houden.</w:t>
      </w:r>
    </w:p>
    <w:p w14:paraId="47B75708" w14:textId="5F92AF29" w:rsidR="00246B6F" w:rsidRDefault="00246B6F" w:rsidP="005F5215"/>
    <w:p w14:paraId="2D8E3804" w14:textId="45BEA50A" w:rsidR="00246B6F" w:rsidRPr="00246B6F" w:rsidRDefault="00246B6F" w:rsidP="00246B6F">
      <w:pPr>
        <w:pStyle w:val="Lijstalinea"/>
        <w:numPr>
          <w:ilvl w:val="0"/>
          <w:numId w:val="3"/>
        </w:numPr>
      </w:pPr>
      <w:r w:rsidRPr="00246B6F">
        <w:t>Gebrekkige Kosten-Baten Analyse</w:t>
      </w:r>
    </w:p>
    <w:p w14:paraId="4407BE68" w14:textId="77777777" w:rsidR="00246B6F" w:rsidRDefault="00246B6F" w:rsidP="00246B6F"/>
    <w:p w14:paraId="78206429" w14:textId="77777777" w:rsidR="00246B6F" w:rsidRPr="00DF4CE4" w:rsidRDefault="00246B6F" w:rsidP="00246B6F">
      <w:r w:rsidRPr="00DF4CE4">
        <w:t>De kosten-baten analyse in de aanvraag is onvoldoende gedetailleerd. Er ontbreekt informatie over de kosten van alternatieve technieken, de operationele kosten van de huidige installatie, en de milieu-impact en kosten van de PFAS-lozing in de Schelde.</w:t>
      </w:r>
    </w:p>
    <w:p w14:paraId="1956AF42" w14:textId="77777777" w:rsidR="00246B6F" w:rsidRDefault="00246B6F" w:rsidP="005F5215"/>
    <w:p w14:paraId="0878AF38" w14:textId="77777777" w:rsidR="005F5215" w:rsidRDefault="005F5215"/>
    <w:sectPr w:rsidR="005F52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Light">
    <w:panose1 w:val="000004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81A96"/>
    <w:multiLevelType w:val="hybridMultilevel"/>
    <w:tmpl w:val="44ACF93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3BD30B1"/>
    <w:multiLevelType w:val="hybridMultilevel"/>
    <w:tmpl w:val="1A1E332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EBD34B0"/>
    <w:multiLevelType w:val="hybridMultilevel"/>
    <w:tmpl w:val="9C6C571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85E787D"/>
    <w:multiLevelType w:val="singleLevel"/>
    <w:tmpl w:val="385E787D"/>
    <w:lvl w:ilvl="0">
      <w:start w:val="1"/>
      <w:numFmt w:val="decimal"/>
      <w:lvlText w:val="%1."/>
      <w:lvlJc w:val="left"/>
      <w:pPr>
        <w:tabs>
          <w:tab w:val="left" w:pos="425"/>
        </w:tabs>
        <w:ind w:left="425" w:hanging="425"/>
      </w:pPr>
      <w:rPr>
        <w:rFonts w:hint="default"/>
      </w:rPr>
    </w:lvl>
  </w:abstractNum>
  <w:num w:numId="1" w16cid:durableId="711418202">
    <w:abstractNumId w:val="1"/>
  </w:num>
  <w:num w:numId="2" w16cid:durableId="1853372855">
    <w:abstractNumId w:val="2"/>
  </w:num>
  <w:num w:numId="3" w16cid:durableId="1629313660">
    <w:abstractNumId w:val="0"/>
  </w:num>
  <w:num w:numId="4" w16cid:durableId="15342286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215"/>
    <w:rsid w:val="00246B6F"/>
    <w:rsid w:val="00284F05"/>
    <w:rsid w:val="005F5215"/>
    <w:rsid w:val="007861BA"/>
    <w:rsid w:val="009D5E2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71A16D23"/>
  <w15:chartTrackingRefBased/>
  <w15:docId w15:val="{48A6A5C6-4819-EF4B-8E35-DCD09DB62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vl-annotation">
    <w:name w:val="vl-annotation"/>
    <w:basedOn w:val="Standaardalinea-lettertype"/>
    <w:rsid w:val="005F5215"/>
  </w:style>
  <w:style w:type="character" w:styleId="Zwaar">
    <w:name w:val="Strong"/>
    <w:basedOn w:val="Standaardalinea-lettertype"/>
    <w:uiPriority w:val="22"/>
    <w:qFormat/>
    <w:rsid w:val="005F5215"/>
    <w:rPr>
      <w:b/>
      <w:bCs/>
    </w:rPr>
  </w:style>
  <w:style w:type="character" w:styleId="Hyperlink">
    <w:name w:val="Hyperlink"/>
    <w:basedOn w:val="Standaardalinea-lettertype"/>
    <w:uiPriority w:val="99"/>
    <w:semiHidden/>
    <w:unhideWhenUsed/>
    <w:rsid w:val="005F5215"/>
    <w:rPr>
      <w:color w:val="0000FF"/>
      <w:u w:val="single"/>
    </w:rPr>
  </w:style>
  <w:style w:type="paragraph" w:styleId="Lijstalinea">
    <w:name w:val="List Paragraph"/>
    <w:basedOn w:val="Standaard"/>
    <w:uiPriority w:val="34"/>
    <w:qFormat/>
    <w:rsid w:val="005F5215"/>
    <w:pPr>
      <w:ind w:left="720"/>
      <w:contextualSpacing/>
    </w:pPr>
  </w:style>
  <w:style w:type="paragraph" w:styleId="Normaalweb">
    <w:name w:val="Normal (Web)"/>
    <w:basedOn w:val="Standaard"/>
    <w:uiPriority w:val="99"/>
    <w:unhideWhenUsed/>
    <w:rsid w:val="005F5215"/>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8529">
      <w:bodyDiv w:val="1"/>
      <w:marLeft w:val="0"/>
      <w:marRight w:val="0"/>
      <w:marTop w:val="0"/>
      <w:marBottom w:val="0"/>
      <w:divBdr>
        <w:top w:val="none" w:sz="0" w:space="0" w:color="auto"/>
        <w:left w:val="none" w:sz="0" w:space="0" w:color="auto"/>
        <w:bottom w:val="none" w:sz="0" w:space="0" w:color="auto"/>
        <w:right w:val="none" w:sz="0" w:space="0" w:color="auto"/>
      </w:divBdr>
      <w:divsChild>
        <w:div w:id="1126703166">
          <w:marLeft w:val="0"/>
          <w:marRight w:val="0"/>
          <w:marTop w:val="0"/>
          <w:marBottom w:val="0"/>
          <w:divBdr>
            <w:top w:val="none" w:sz="0" w:space="0" w:color="auto"/>
            <w:left w:val="none" w:sz="0" w:space="0" w:color="auto"/>
            <w:bottom w:val="none" w:sz="0" w:space="0" w:color="auto"/>
            <w:right w:val="none" w:sz="0" w:space="0" w:color="auto"/>
          </w:divBdr>
          <w:divsChild>
            <w:div w:id="727923958">
              <w:marLeft w:val="0"/>
              <w:marRight w:val="0"/>
              <w:marTop w:val="0"/>
              <w:marBottom w:val="0"/>
              <w:divBdr>
                <w:top w:val="none" w:sz="0" w:space="0" w:color="auto"/>
                <w:left w:val="none" w:sz="0" w:space="0" w:color="auto"/>
                <w:bottom w:val="none" w:sz="0" w:space="0" w:color="auto"/>
                <w:right w:val="none" w:sz="0" w:space="0" w:color="auto"/>
              </w:divBdr>
              <w:divsChild>
                <w:div w:id="200192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033347">
      <w:bodyDiv w:val="1"/>
      <w:marLeft w:val="0"/>
      <w:marRight w:val="0"/>
      <w:marTop w:val="0"/>
      <w:marBottom w:val="0"/>
      <w:divBdr>
        <w:top w:val="none" w:sz="0" w:space="0" w:color="auto"/>
        <w:left w:val="none" w:sz="0" w:space="0" w:color="auto"/>
        <w:bottom w:val="none" w:sz="0" w:space="0" w:color="auto"/>
        <w:right w:val="none" w:sz="0" w:space="0" w:color="auto"/>
      </w:divBdr>
      <w:divsChild>
        <w:div w:id="69933028">
          <w:marLeft w:val="0"/>
          <w:marRight w:val="0"/>
          <w:marTop w:val="0"/>
          <w:marBottom w:val="0"/>
          <w:divBdr>
            <w:top w:val="none" w:sz="0" w:space="0" w:color="auto"/>
            <w:left w:val="none" w:sz="0" w:space="0" w:color="auto"/>
            <w:bottom w:val="none" w:sz="0" w:space="0" w:color="auto"/>
            <w:right w:val="none" w:sz="0" w:space="0" w:color="auto"/>
          </w:divBdr>
        </w:div>
      </w:divsChild>
    </w:div>
    <w:div w:id="656803750">
      <w:bodyDiv w:val="1"/>
      <w:marLeft w:val="0"/>
      <w:marRight w:val="0"/>
      <w:marTop w:val="0"/>
      <w:marBottom w:val="0"/>
      <w:divBdr>
        <w:top w:val="none" w:sz="0" w:space="0" w:color="auto"/>
        <w:left w:val="none" w:sz="0" w:space="0" w:color="auto"/>
        <w:bottom w:val="none" w:sz="0" w:space="0" w:color="auto"/>
        <w:right w:val="none" w:sz="0" w:space="0" w:color="auto"/>
      </w:divBdr>
      <w:divsChild>
        <w:div w:id="1845626614">
          <w:marLeft w:val="0"/>
          <w:marRight w:val="0"/>
          <w:marTop w:val="0"/>
          <w:marBottom w:val="0"/>
          <w:divBdr>
            <w:top w:val="none" w:sz="0" w:space="0" w:color="auto"/>
            <w:left w:val="none" w:sz="0" w:space="0" w:color="auto"/>
            <w:bottom w:val="none" w:sz="0" w:space="0" w:color="auto"/>
            <w:right w:val="none" w:sz="0" w:space="0" w:color="auto"/>
          </w:divBdr>
          <w:divsChild>
            <w:div w:id="568269932">
              <w:marLeft w:val="0"/>
              <w:marRight w:val="0"/>
              <w:marTop w:val="0"/>
              <w:marBottom w:val="0"/>
              <w:divBdr>
                <w:top w:val="none" w:sz="0" w:space="0" w:color="auto"/>
                <w:left w:val="none" w:sz="0" w:space="0" w:color="auto"/>
                <w:bottom w:val="none" w:sz="0" w:space="0" w:color="auto"/>
                <w:right w:val="none" w:sz="0" w:space="0" w:color="auto"/>
              </w:divBdr>
              <w:divsChild>
                <w:div w:id="26523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20973">
      <w:bodyDiv w:val="1"/>
      <w:marLeft w:val="0"/>
      <w:marRight w:val="0"/>
      <w:marTop w:val="0"/>
      <w:marBottom w:val="0"/>
      <w:divBdr>
        <w:top w:val="none" w:sz="0" w:space="0" w:color="auto"/>
        <w:left w:val="none" w:sz="0" w:space="0" w:color="auto"/>
        <w:bottom w:val="none" w:sz="0" w:space="0" w:color="auto"/>
        <w:right w:val="none" w:sz="0" w:space="0" w:color="auto"/>
      </w:divBdr>
      <w:divsChild>
        <w:div w:id="1578435556">
          <w:marLeft w:val="0"/>
          <w:marRight w:val="0"/>
          <w:marTop w:val="0"/>
          <w:marBottom w:val="0"/>
          <w:divBdr>
            <w:top w:val="none" w:sz="0" w:space="0" w:color="auto"/>
            <w:left w:val="none" w:sz="0" w:space="0" w:color="auto"/>
            <w:bottom w:val="none" w:sz="0" w:space="0" w:color="auto"/>
            <w:right w:val="none" w:sz="0" w:space="0" w:color="auto"/>
          </w:divBdr>
          <w:divsChild>
            <w:div w:id="2038384434">
              <w:marLeft w:val="0"/>
              <w:marRight w:val="0"/>
              <w:marTop w:val="0"/>
              <w:marBottom w:val="0"/>
              <w:divBdr>
                <w:top w:val="none" w:sz="0" w:space="0" w:color="auto"/>
                <w:left w:val="none" w:sz="0" w:space="0" w:color="auto"/>
                <w:bottom w:val="none" w:sz="0" w:space="0" w:color="auto"/>
                <w:right w:val="none" w:sz="0" w:space="0" w:color="auto"/>
              </w:divBdr>
              <w:divsChild>
                <w:div w:id="10014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04747">
      <w:bodyDiv w:val="1"/>
      <w:marLeft w:val="0"/>
      <w:marRight w:val="0"/>
      <w:marTop w:val="0"/>
      <w:marBottom w:val="0"/>
      <w:divBdr>
        <w:top w:val="none" w:sz="0" w:space="0" w:color="auto"/>
        <w:left w:val="none" w:sz="0" w:space="0" w:color="auto"/>
        <w:bottom w:val="none" w:sz="0" w:space="0" w:color="auto"/>
        <w:right w:val="none" w:sz="0" w:space="0" w:color="auto"/>
      </w:divBdr>
      <w:divsChild>
        <w:div w:id="910970193">
          <w:marLeft w:val="0"/>
          <w:marRight w:val="0"/>
          <w:marTop w:val="0"/>
          <w:marBottom w:val="0"/>
          <w:divBdr>
            <w:top w:val="none" w:sz="0" w:space="0" w:color="auto"/>
            <w:left w:val="none" w:sz="0" w:space="0" w:color="auto"/>
            <w:bottom w:val="none" w:sz="0" w:space="0" w:color="auto"/>
            <w:right w:val="none" w:sz="0" w:space="0" w:color="auto"/>
          </w:divBdr>
          <w:divsChild>
            <w:div w:id="1184786140">
              <w:marLeft w:val="0"/>
              <w:marRight w:val="0"/>
              <w:marTop w:val="0"/>
              <w:marBottom w:val="0"/>
              <w:divBdr>
                <w:top w:val="none" w:sz="0" w:space="0" w:color="auto"/>
                <w:left w:val="none" w:sz="0" w:space="0" w:color="auto"/>
                <w:bottom w:val="none" w:sz="0" w:space="0" w:color="auto"/>
                <w:right w:val="none" w:sz="0" w:space="0" w:color="auto"/>
              </w:divBdr>
              <w:divsChild>
                <w:div w:id="8346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0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696</Words>
  <Characters>3829</Characters>
  <Application>Microsoft Office Word</Application>
  <DocSecurity>0</DocSecurity>
  <Lines>31</Lines>
  <Paragraphs>9</Paragraphs>
  <ScaleCrop>false</ScaleCrop>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De Corte</dc:creator>
  <cp:keywords/>
  <dc:description/>
  <cp:lastModifiedBy>Jonas De Corte</cp:lastModifiedBy>
  <cp:revision>2</cp:revision>
  <dcterms:created xsi:type="dcterms:W3CDTF">2024-06-28T16:31:00Z</dcterms:created>
  <dcterms:modified xsi:type="dcterms:W3CDTF">2024-06-28T16:31:00Z</dcterms:modified>
</cp:coreProperties>
</file>